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CE" w:rsidRPr="00EB64CE" w:rsidRDefault="00EB64CE" w:rsidP="00EB64CE">
      <w:pPr>
        <w:pStyle w:val="NormalnyWeb"/>
        <w:jc w:val="center"/>
        <w:rPr>
          <w:b/>
          <w:sz w:val="48"/>
        </w:rPr>
      </w:pPr>
    </w:p>
    <w:p w:rsidR="00EB64CE" w:rsidRPr="00EB64CE" w:rsidRDefault="00EB64CE" w:rsidP="00EB64CE">
      <w:pPr>
        <w:pStyle w:val="NormalnyWeb"/>
        <w:jc w:val="center"/>
        <w:rPr>
          <w:b/>
          <w:sz w:val="48"/>
        </w:rPr>
      </w:pPr>
      <w:r w:rsidRPr="00EB64CE">
        <w:rPr>
          <w:b/>
          <w:sz w:val="48"/>
        </w:rPr>
        <w:t>Z</w:t>
      </w:r>
      <w:r>
        <w:rPr>
          <w:b/>
          <w:sz w:val="48"/>
        </w:rPr>
        <w:t>AKUP NOWOŚCI WYDAWNICZYCH W 2021</w:t>
      </w:r>
      <w:r w:rsidRPr="00EB64CE">
        <w:rPr>
          <w:b/>
          <w:sz w:val="48"/>
        </w:rPr>
        <w:t xml:space="preserve"> ROKU</w:t>
      </w:r>
    </w:p>
    <w:p w:rsidR="00EB64CE" w:rsidRPr="00EB64CE" w:rsidRDefault="00EB64CE" w:rsidP="00EB64CE">
      <w:pPr>
        <w:pStyle w:val="NormalnyWeb"/>
        <w:spacing w:line="360" w:lineRule="auto"/>
        <w:rPr>
          <w:sz w:val="36"/>
          <w:szCs w:val="40"/>
        </w:rPr>
      </w:pPr>
    </w:p>
    <w:p w:rsidR="00A56BAC" w:rsidRPr="00EB64CE" w:rsidRDefault="00A56BAC" w:rsidP="00EB64CE">
      <w:pPr>
        <w:pStyle w:val="NormalnyWeb"/>
        <w:spacing w:line="360" w:lineRule="auto"/>
        <w:jc w:val="both"/>
        <w:rPr>
          <w:sz w:val="40"/>
          <w:szCs w:val="40"/>
        </w:rPr>
      </w:pPr>
      <w:r w:rsidRPr="00EB64CE">
        <w:rPr>
          <w:sz w:val="40"/>
          <w:szCs w:val="40"/>
        </w:rPr>
        <w:t>W 2021 roku Miejska Biblioteka Publiczna im. B. Prusa w Mławie zakupiła ogółem</w:t>
      </w:r>
      <w:r w:rsidR="00EB64CE">
        <w:rPr>
          <w:sz w:val="40"/>
          <w:szCs w:val="40"/>
        </w:rPr>
        <w:t xml:space="preserve">                            </w:t>
      </w:r>
      <w:r w:rsidRPr="00EB64CE">
        <w:rPr>
          <w:sz w:val="40"/>
          <w:szCs w:val="40"/>
        </w:rPr>
        <w:t> </w:t>
      </w:r>
      <w:r w:rsidRPr="00EB64CE">
        <w:rPr>
          <w:rStyle w:val="Pogrubienie"/>
          <w:sz w:val="40"/>
          <w:szCs w:val="40"/>
        </w:rPr>
        <w:t>1117 książek  </w:t>
      </w:r>
      <w:r w:rsidRPr="00EB64CE">
        <w:rPr>
          <w:sz w:val="40"/>
          <w:szCs w:val="40"/>
        </w:rPr>
        <w:t>za </w:t>
      </w:r>
      <w:r w:rsidRPr="00EB64CE">
        <w:rPr>
          <w:rStyle w:val="Pogrubienie"/>
          <w:sz w:val="40"/>
          <w:szCs w:val="40"/>
        </w:rPr>
        <w:t> 27 083,71 zł</w:t>
      </w:r>
      <w:r w:rsidRPr="00EB64CE">
        <w:rPr>
          <w:sz w:val="40"/>
          <w:szCs w:val="40"/>
        </w:rPr>
        <w:t>, w tym z dotacji z Urzędu Miasta i innych źródeł </w:t>
      </w:r>
      <w:r w:rsidR="00EB64CE">
        <w:rPr>
          <w:sz w:val="40"/>
          <w:szCs w:val="40"/>
        </w:rPr>
        <w:t xml:space="preserve">                                  </w:t>
      </w:r>
      <w:r w:rsidRPr="00EB64CE">
        <w:rPr>
          <w:rStyle w:val="Pogrubienie"/>
          <w:sz w:val="40"/>
          <w:szCs w:val="40"/>
        </w:rPr>
        <w:t>900 woluminów</w:t>
      </w:r>
      <w:r w:rsidRPr="00EB64CE">
        <w:rPr>
          <w:sz w:val="40"/>
          <w:szCs w:val="40"/>
        </w:rPr>
        <w:t> za </w:t>
      </w:r>
      <w:r w:rsidRPr="00EB64CE">
        <w:rPr>
          <w:rStyle w:val="Pogrubienie"/>
          <w:sz w:val="40"/>
          <w:szCs w:val="40"/>
        </w:rPr>
        <w:t>21 708,71zł.</w:t>
      </w:r>
      <w:r w:rsidRPr="00EB64CE">
        <w:rPr>
          <w:sz w:val="40"/>
          <w:szCs w:val="40"/>
        </w:rPr>
        <w:t> </w:t>
      </w:r>
    </w:p>
    <w:p w:rsidR="00590BF9" w:rsidRPr="00EB64CE" w:rsidRDefault="00EB64CE" w:rsidP="00EB64CE">
      <w:pPr>
        <w:pStyle w:val="NormalnyWeb"/>
        <w:spacing w:line="360" w:lineRule="auto"/>
        <w:jc w:val="both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1815465</wp:posOffset>
            </wp:positionV>
            <wp:extent cx="9411970" cy="1435100"/>
            <wp:effectExtent l="19050" t="0" r="0" b="0"/>
            <wp:wrapNone/>
            <wp:docPr id="1" name="Obraz 1" descr="https://bn.org.pl/download/image/163604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n.org.pl/download/image/163604159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97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BAC" w:rsidRPr="00EB64CE">
        <w:rPr>
          <w:sz w:val="40"/>
          <w:szCs w:val="40"/>
        </w:rPr>
        <w:t>Natomiast zakup</w:t>
      </w:r>
      <w:r w:rsidR="00A56BAC" w:rsidRPr="00EB64CE">
        <w:rPr>
          <w:rStyle w:val="Pogrubienie"/>
          <w:sz w:val="40"/>
          <w:szCs w:val="40"/>
        </w:rPr>
        <w:t> 217 książek</w:t>
      </w:r>
      <w:r w:rsidR="00A56BAC" w:rsidRPr="00EB64CE">
        <w:rPr>
          <w:sz w:val="40"/>
          <w:szCs w:val="40"/>
        </w:rPr>
        <w:t> za kwotę</w:t>
      </w:r>
      <w:r w:rsidR="00A56BAC" w:rsidRPr="00EB64CE">
        <w:rPr>
          <w:rStyle w:val="Pogrubienie"/>
          <w:sz w:val="40"/>
          <w:szCs w:val="40"/>
        </w:rPr>
        <w:t> 5 375 zł</w:t>
      </w:r>
      <w:r w:rsidR="00A56BAC" w:rsidRPr="00EB64CE">
        <w:rPr>
          <w:sz w:val="40"/>
          <w:szCs w:val="40"/>
        </w:rPr>
        <w:t xml:space="preserve"> zrealizowano </w:t>
      </w:r>
      <w:r w:rsidR="000A31AC" w:rsidRPr="00EB64CE">
        <w:rPr>
          <w:rStyle w:val="fontstyle21"/>
          <w:rFonts w:ascii="Times New Roman" w:hAnsi="Times New Roman"/>
          <w:sz w:val="40"/>
          <w:szCs w:val="40"/>
        </w:rPr>
        <w:t xml:space="preserve">ze środków finansowych Ministra Kultury i Dziedzictwa Narodowego pochodzących z budżetu państwa w ramach </w:t>
      </w:r>
      <w:bookmarkStart w:id="0" w:name="_GoBack"/>
      <w:bookmarkEnd w:id="0"/>
      <w:r w:rsidR="00A56BAC" w:rsidRPr="00EB64CE">
        <w:rPr>
          <w:rStyle w:val="fontstyle21"/>
          <w:rFonts w:ascii="Times New Roman" w:hAnsi="Times New Roman"/>
          <w:sz w:val="40"/>
          <w:szCs w:val="40"/>
        </w:rPr>
        <w:t>„Narodowego Programu</w:t>
      </w:r>
      <w:r w:rsidR="00A56BAC" w:rsidRPr="00EB64CE">
        <w:rPr>
          <w:color w:val="000000"/>
          <w:sz w:val="40"/>
          <w:szCs w:val="40"/>
        </w:rPr>
        <w:t xml:space="preserve"> </w:t>
      </w:r>
      <w:r w:rsidR="00A56BAC" w:rsidRPr="00EB64CE">
        <w:rPr>
          <w:rStyle w:val="fontstyle21"/>
          <w:rFonts w:ascii="Times New Roman" w:hAnsi="Times New Roman"/>
          <w:sz w:val="40"/>
          <w:szCs w:val="40"/>
        </w:rPr>
        <w:t>Rozwoju Czytelnictwa 2.0” Priorytet 1 Poprawa oferty bibliotek publicznych</w:t>
      </w:r>
      <w:r w:rsidR="00A56BAC" w:rsidRPr="00EB64CE">
        <w:rPr>
          <w:color w:val="000000"/>
          <w:sz w:val="40"/>
          <w:szCs w:val="40"/>
        </w:rPr>
        <w:t xml:space="preserve"> </w:t>
      </w:r>
      <w:r w:rsidR="00A56BAC" w:rsidRPr="00EB64CE">
        <w:rPr>
          <w:rStyle w:val="fontstyle01"/>
          <w:rFonts w:ascii="Times New Roman" w:hAnsi="Times New Roman"/>
          <w:sz w:val="40"/>
          <w:szCs w:val="40"/>
        </w:rPr>
        <w:t>Kierunek Interwencji 1.1. Zakup i zdalny dostęp do nowości wydawniczych</w:t>
      </w:r>
      <w:r w:rsidR="00A56BAC" w:rsidRPr="00EB64CE">
        <w:rPr>
          <w:sz w:val="40"/>
          <w:szCs w:val="40"/>
        </w:rPr>
        <w:t>.</w:t>
      </w:r>
    </w:p>
    <w:sectPr w:rsidR="00590BF9" w:rsidRPr="00EB64CE" w:rsidSect="00EB6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56BAC"/>
    <w:rsid w:val="000A31AC"/>
    <w:rsid w:val="00590BF9"/>
    <w:rsid w:val="00A56BAC"/>
    <w:rsid w:val="00EB64CE"/>
    <w:rsid w:val="00F8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6BA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56BAC"/>
    <w:rPr>
      <w:b/>
      <w:bCs/>
    </w:rPr>
  </w:style>
  <w:style w:type="character" w:customStyle="1" w:styleId="fontstyle01">
    <w:name w:val="fontstyle01"/>
    <w:basedOn w:val="Domylnaczcionkaakapitu"/>
    <w:rsid w:val="00A56B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56B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6BA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56BAC"/>
    <w:rPr>
      <w:b/>
      <w:bCs/>
    </w:rPr>
  </w:style>
  <w:style w:type="character" w:customStyle="1" w:styleId="fontstyle01">
    <w:name w:val="fontstyle01"/>
    <w:basedOn w:val="Domylnaczcionkaakapitu"/>
    <w:rsid w:val="00A56B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56B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ksiegowosc</cp:lastModifiedBy>
  <cp:revision>2</cp:revision>
  <dcterms:created xsi:type="dcterms:W3CDTF">2022-01-05T07:46:00Z</dcterms:created>
  <dcterms:modified xsi:type="dcterms:W3CDTF">2022-01-05T07:46:00Z</dcterms:modified>
</cp:coreProperties>
</file>